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After submitting your assignment in the Drop Box, enter your comments about this assignment and the issues it raises in this forum for 6 points (200 words or more. Respond to two students in a substantive manner to earn 2 points each.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