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30 item multiple choice quiz, timed for 45 minutes maximum, will be based on the textbook chosen. Each student should receive a set of 30 items chosen randomly from a pool of items for that chapter. In this way each student receives a different set of items.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recommend permitting three attempts at the chapter quiz, with new items for each attempt. The last score obtained should be the one retained for the course grade. This provides motivation to re-study the chapter in order increase mastery and not get a lower score by chance.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