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4: Life Span Development Textbook and Media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5 Developing Through the Life Span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 7 Developmental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7 Growing and Developing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#5 The Developing Child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#18 Maturing and Aging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#5 What is it like to be a baby? The development of thought (Piaget)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#15 A Person in the World of People: Morality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Video Clips for Chap. 4 The Developing Person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Infancy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Mind #12: Teratogens 13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Mind #13: Capabilities of the newborn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Scientific American: Baby body sense 11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Mind #14 Infant cognitive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Designer babies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Child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Piaget’s conservation-of-liquid task (2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Scientific American Frontiers: The Magic years 10min (age 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Theory of mind: taking the perspective of others (1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Scientific American Frontiers: Cognitive Development: Overcoming Attentional Inertia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Scientic American Frontiers: Moral Thinking &amp; Emotion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NPR Morning Edition audio: The Hidden Brain and automatic judgments (Jan.25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Scientific American Frontiers: A change of mind 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Today’s Overscheduled Children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NPR Morning Edition audio: The Family Dinner Deconstructed; Morning Edition, Feb. 7,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Adolescence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Do adolescents lack empathy?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Teen boys Emerging sexuality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Teen girls emerging sexuality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Echo Boomers: Understanding today’s college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NPR Morning Edition audio:.Teen binge drinking causes brain damage in frontal lobes; Jan 25.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PBS video: “Generation Next” (KCTS Jan.19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Aging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Alzheimers disease 81/2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Old Age: thinking and moving at the same time 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100 years old and counting: psychological and biological factors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Psych Portal video: Healthy Aging: the power of positive thinking 7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Mind #17: Aging &amp; memory 11min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one of the Research &amp; Discussion topics</w:t>
      </w:r>
      <w:r w:rsidDel="00000000" w:rsidR="00000000" w:rsidRPr="00000000">
        <w:rPr>
          <w:sz w:val="20"/>
          <w:szCs w:val="20"/>
          <w:rtl w:val="0"/>
        </w:rPr>
        <w:t xml:space="preserve"> in the Module 4 Lessons/Assignments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Assessing the impact of divorce on children’s well-being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Assessing the impact of physical punishment on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